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7AC" w:rsidRPr="00380141" w:rsidRDefault="00A02D42">
      <w:pPr>
        <w:rPr>
          <w:rFonts w:ascii="Times New Roman" w:hAnsi="Times New Roman" w:cs="Times New Roman"/>
          <w:b/>
          <w:sz w:val="28"/>
        </w:rPr>
      </w:pPr>
      <w:r w:rsidRPr="00380141">
        <w:rPr>
          <w:rFonts w:ascii="Times New Roman" w:hAnsi="Times New Roman" w:cs="Times New Roman"/>
          <w:b/>
          <w:sz w:val="28"/>
        </w:rPr>
        <w:t>Сведения о наличии</w:t>
      </w:r>
      <w:r w:rsidR="00380141" w:rsidRPr="00380141">
        <w:rPr>
          <w:rFonts w:ascii="Times New Roman" w:hAnsi="Times New Roman" w:cs="Times New Roman"/>
          <w:b/>
          <w:sz w:val="28"/>
        </w:rPr>
        <w:t xml:space="preserve"> оборудованных учебных кабинетов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2122"/>
        <w:gridCol w:w="2835"/>
        <w:gridCol w:w="4110"/>
        <w:gridCol w:w="6521"/>
      </w:tblGrid>
      <w:tr w:rsidR="00A02D42" w:rsidRPr="00CC527D" w:rsidTr="00086C58">
        <w:tc>
          <w:tcPr>
            <w:tcW w:w="2122" w:type="dxa"/>
          </w:tcPr>
          <w:p w:rsidR="00A02D42" w:rsidRPr="00884788" w:rsidRDefault="00A02D42" w:rsidP="00A02D42">
            <w:pPr>
              <w:jc w:val="center"/>
              <w:rPr>
                <w:rFonts w:ascii="Times New Roman" w:hAnsi="Times New Roman" w:cs="Times New Roman"/>
              </w:rPr>
            </w:pPr>
            <w:r w:rsidRPr="00884788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835" w:type="dxa"/>
            <w:vAlign w:val="center"/>
          </w:tcPr>
          <w:p w:rsidR="00A02D42" w:rsidRPr="00884788" w:rsidRDefault="00A02D42" w:rsidP="00A02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788"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110" w:type="dxa"/>
            <w:vAlign w:val="center"/>
          </w:tcPr>
          <w:p w:rsidR="00A02D42" w:rsidRPr="00E118B4" w:rsidRDefault="00A02D42" w:rsidP="007F0C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6521" w:type="dxa"/>
            <w:vAlign w:val="center"/>
          </w:tcPr>
          <w:p w:rsidR="00A02D42" w:rsidRPr="00E118B4" w:rsidRDefault="00A02D42" w:rsidP="007F0C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Приспособленность помещений для использования инвалидами и лицами с </w:t>
            </w:r>
            <w:r w:rsidR="00CC527D" w:rsidRPr="00E118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ограниченными</w:t>
            </w:r>
            <w:r w:rsidRPr="00E118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возможностями здоровья</w:t>
            </w:r>
          </w:p>
        </w:tc>
      </w:tr>
      <w:tr w:rsidR="00A02D42" w:rsidRPr="00CC527D" w:rsidTr="00086C58">
        <w:tc>
          <w:tcPr>
            <w:tcW w:w="2122" w:type="dxa"/>
          </w:tcPr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353456, Краснодарский край,</w:t>
            </w:r>
          </w:p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A02D42" w:rsidRPr="00E118B4" w:rsidRDefault="00A02D42" w:rsidP="005C6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Кабинет общеобразовательных дисциплин № 108</w:t>
            </w:r>
          </w:p>
          <w:p w:rsidR="00A02D42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Учебная аудитория для проведения занятий всех видов, в том числе, групповых и индивидуальных консультаций, текущего контроля и промежуточной аттестации.</w:t>
            </w:r>
          </w:p>
        </w:tc>
        <w:tc>
          <w:tcPr>
            <w:tcW w:w="4110" w:type="dxa"/>
            <w:vAlign w:val="center"/>
          </w:tcPr>
          <w:p w:rsidR="00A02D42" w:rsidRPr="00E118B4" w:rsidRDefault="00E118B4" w:rsidP="007F0C6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Рабочее место преподавателя, учебная мебель, учебная доска, информационные стенды, мультимедийное оборудование</w:t>
            </w:r>
          </w:p>
        </w:tc>
        <w:tc>
          <w:tcPr>
            <w:tcW w:w="6521" w:type="dxa"/>
            <w:vAlign w:val="center"/>
          </w:tcPr>
          <w:p w:rsidR="00A02D42" w:rsidRPr="00B207CB" w:rsidRDefault="00B207CB" w:rsidP="00B207C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Style w:val="docdata"/>
                <w:rFonts w:ascii="Times New Roman" w:hAnsi="Times New Roman" w:cs="Times New Roman"/>
                <w:color w:val="000000" w:themeColor="text1"/>
              </w:rPr>
              <w:t xml:space="preserve">Обеспечен беспрепятственный доступ на 1-й этаж лиц с ОВЗ и их свободное перемещение. Вход в здания оборудован пандусами необходимой ширины с поручнями с двух сторон </w:t>
            </w:r>
            <w:r w:rsidR="00086C58">
              <w:rPr>
                <w:rFonts w:ascii="Times New Roman" w:hAnsi="Times New Roman" w:cs="Times New Roman"/>
                <w:color w:val="000000" w:themeColor="text1"/>
              </w:rPr>
              <w:t>высотой </w:t>
            </w:r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0,9 м. Поверхность пандусов имеет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антискользящее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покрытие, диаметр поручней-40 мм., материал-сталь. На пути движения маломобильных групп населения установлены тактильные информационные таблички. Входные двери имеют необходимую ширину для проезда инвалидов-колясочников, максимальная высота порога-15 мм. Дополнительно перед входной группой установлены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радиозвонки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для вызова сотрудников. Оборудованы санузлы для инвалидов-колясочников. Здания оснащены противопожарной звуковой и визуальной сигнализацией.</w:t>
            </w:r>
            <w:bookmarkStart w:id="0" w:name="_GoBack"/>
            <w:bookmarkEnd w:id="0"/>
          </w:p>
        </w:tc>
      </w:tr>
      <w:tr w:rsidR="00E118B4" w:rsidRPr="00CC527D" w:rsidTr="00086C58">
        <w:tc>
          <w:tcPr>
            <w:tcW w:w="2122" w:type="dxa"/>
          </w:tcPr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353456, Краснодарский край,</w:t>
            </w:r>
          </w:p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E118B4" w:rsidRPr="00E118B4" w:rsidRDefault="00E118B4" w:rsidP="00E118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Кабинет № 110 (компьютерный класс)</w:t>
            </w:r>
          </w:p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Учебная аудитория для проведения занятий всех видов, в том числе, групповых и индивидуальных консультаций, текущего контроля и промежуточной аттестации.</w:t>
            </w:r>
          </w:p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2C2D2E"/>
              </w:rPr>
            </w:pPr>
          </w:p>
        </w:tc>
        <w:tc>
          <w:tcPr>
            <w:tcW w:w="4110" w:type="dxa"/>
            <w:vAlign w:val="center"/>
          </w:tcPr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Рабочее место преподавателя</w:t>
            </w:r>
            <w:r w:rsidRPr="00E118B4">
              <w:rPr>
                <w:rFonts w:ascii="Times New Roman" w:hAnsi="Times New Roman" w:cs="Times New Roman"/>
                <w:bCs/>
                <w:color w:val="000000" w:themeColor="text1"/>
              </w:rPr>
              <w:t>, комплект специализированной мебели, компьютерная техника (</w:t>
            </w: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компьютер преподавателя – 1 </w:t>
            </w:r>
            <w:proofErr w:type="spellStart"/>
            <w:r w:rsidRPr="00E118B4">
              <w:rPr>
                <w:rFonts w:ascii="Times New Roman" w:hAnsi="Times New Roman" w:cs="Times New Roman"/>
                <w:color w:val="000000" w:themeColor="text1"/>
              </w:rPr>
              <w:t>шт</w:t>
            </w:r>
            <w:proofErr w:type="spellEnd"/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, персональные компьютеры – 13 шт.) </w:t>
            </w:r>
            <w:r w:rsidRPr="00E118B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 подключением к информационно-телекоммуникационной сети «Интернет», </w:t>
            </w:r>
            <w:hyperlink r:id="rId5" w:tgtFrame="_blank" w:history="1">
              <w:r w:rsidRPr="00E118B4">
                <w:rPr>
                  <w:rFonts w:ascii="Times New Roman" w:hAnsi="Times New Roman" w:cs="Times New Roman"/>
                  <w:bCs/>
                  <w:color w:val="000000" w:themeColor="text1"/>
                </w:rPr>
                <w:t>мультимедийное оборудование</w:t>
              </w:r>
            </w:hyperlink>
            <w:r w:rsidRPr="00E118B4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В том числе лингафонное оборудование (индивидуальное рабочее место с возможностью подключения головных микрофонов (наушников регулировкой громкости, прослушивания </w:t>
            </w:r>
            <w:proofErr w:type="spellStart"/>
            <w:r w:rsidRPr="00E118B4">
              <w:rPr>
                <w:rFonts w:ascii="Times New Roman" w:hAnsi="Times New Roman" w:cs="Times New Roman"/>
                <w:color w:val="000000" w:themeColor="text1"/>
              </w:rPr>
              <w:t>аудиосигнала</w:t>
            </w:r>
            <w:proofErr w:type="spellEnd"/>
            <w:r w:rsidRPr="00E118B4">
              <w:rPr>
                <w:rFonts w:ascii="Times New Roman" w:hAnsi="Times New Roman" w:cs="Times New Roman"/>
                <w:color w:val="000000" w:themeColor="text1"/>
              </w:rPr>
              <w:t>)).</w:t>
            </w:r>
          </w:p>
        </w:tc>
        <w:tc>
          <w:tcPr>
            <w:tcW w:w="6521" w:type="dxa"/>
            <w:vAlign w:val="center"/>
          </w:tcPr>
          <w:p w:rsidR="00E118B4" w:rsidRPr="00E118B4" w:rsidRDefault="00B207CB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7CB">
              <w:rPr>
                <w:rStyle w:val="docdata"/>
                <w:rFonts w:ascii="Times New Roman" w:hAnsi="Times New Roman" w:cs="Times New Roman"/>
                <w:color w:val="000000" w:themeColor="text1"/>
              </w:rPr>
              <w:t xml:space="preserve">Обеспечен беспрепятственный доступ на 1-й этаж лиц с ОВЗ и их свободное перемещение. Вход в здания оборудован пандусами необходимой ширины с поручнями с двух сторон </w:t>
            </w:r>
            <w:proofErr w:type="gramStart"/>
            <w:r w:rsidRPr="00B207CB">
              <w:rPr>
                <w:rFonts w:ascii="Times New Roman" w:hAnsi="Times New Roman" w:cs="Times New Roman"/>
                <w:color w:val="000000" w:themeColor="text1"/>
              </w:rPr>
              <w:t>высотой  0</w:t>
            </w:r>
            <w:proofErr w:type="gram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,9 м. Поверхность пандусов имеет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антискользящее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покрытие, диаметр поручней-40 мм., материал-сталь. На пути движения маломобильных групп населения установлены тактильные информационные таблички. Входные двери имеют необходимую ширину для проезда инвалидов-колясочников, максимальная высота порога-15 мм. Дополнительно перед входной группой установлены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радиозвонки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для вызова сотрудников. Оборудованы санузлы для инвалидов-колясочников. Здания оснащены противопожарной звуковой и визуальной сигнализацией.</w:t>
            </w:r>
          </w:p>
        </w:tc>
      </w:tr>
      <w:tr w:rsidR="00E118B4" w:rsidRPr="00CC527D" w:rsidTr="00086C58">
        <w:tc>
          <w:tcPr>
            <w:tcW w:w="2122" w:type="dxa"/>
          </w:tcPr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353456, Краснодарский край,</w:t>
            </w:r>
          </w:p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:rsidR="00E118B4" w:rsidRPr="00E118B4" w:rsidRDefault="00E118B4" w:rsidP="00E118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Кабинет туризма и гостиничной деятельности № 111</w:t>
            </w:r>
          </w:p>
          <w:p w:rsidR="00E118B4" w:rsidRPr="00E118B4" w:rsidRDefault="00E118B4" w:rsidP="00E118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Учебная аудитория для проведения занятий всех видов, в том числе, групповых и индивидуальных консультаций, текущего контроля и промежуточной аттестации</w:t>
            </w:r>
          </w:p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0" w:type="dxa"/>
            <w:vAlign w:val="center"/>
          </w:tcPr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Рабочее место преподавателя, учебная мебель, учебная доска, информационные стенды, мультимедийное оборудование.</w:t>
            </w:r>
          </w:p>
        </w:tc>
        <w:tc>
          <w:tcPr>
            <w:tcW w:w="6521" w:type="dxa"/>
            <w:vAlign w:val="center"/>
          </w:tcPr>
          <w:p w:rsidR="00E118B4" w:rsidRPr="00E118B4" w:rsidRDefault="00B207CB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7CB">
              <w:rPr>
                <w:rStyle w:val="docdata"/>
                <w:rFonts w:ascii="Times New Roman" w:hAnsi="Times New Roman" w:cs="Times New Roman"/>
                <w:color w:val="000000" w:themeColor="text1"/>
              </w:rPr>
              <w:t xml:space="preserve">Обеспечен беспрепятственный доступ на 1-й этаж лиц с ОВЗ и их свободное перемещение. Вход в здания оборудован пандусами необходимой ширины с поручнями с двух сторон </w:t>
            </w:r>
            <w:proofErr w:type="gramStart"/>
            <w:r w:rsidRPr="00B207CB">
              <w:rPr>
                <w:rFonts w:ascii="Times New Roman" w:hAnsi="Times New Roman" w:cs="Times New Roman"/>
                <w:color w:val="000000" w:themeColor="text1"/>
              </w:rPr>
              <w:t>высотой  0</w:t>
            </w:r>
            <w:proofErr w:type="gram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,9 м. Поверхность пандусов имеет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антискользящее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покрытие, диаметр поручней-40 мм., материал-сталь. На пути движения маломобильных групп населения установлены тактильные информационные таблички. Входные двери имеют необходимую ширину для проезда инвалидов-колясочников, максимальная высота порога-15 мм. Дополнительно перед входной группой установлены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радиозвонки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для вызова сотрудников. Оборудованы санузлы для инвалидов-колясочников. Здания оснащены противопожарной звуковой и визуальной сигнализацией.</w:t>
            </w:r>
          </w:p>
        </w:tc>
      </w:tr>
      <w:tr w:rsidR="00E118B4" w:rsidRPr="00CC527D" w:rsidTr="00086C58">
        <w:tc>
          <w:tcPr>
            <w:tcW w:w="2122" w:type="dxa"/>
          </w:tcPr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lastRenderedPageBreak/>
              <w:t>353456, Краснодарский край,</w:t>
            </w:r>
          </w:p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:rsidR="00E118B4" w:rsidRPr="00E118B4" w:rsidRDefault="00E118B4" w:rsidP="00E118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Кабинет государственного и муниципального управления, социально-экономических дисциплин № 112</w:t>
            </w:r>
          </w:p>
          <w:p w:rsidR="00E118B4" w:rsidRPr="00E118B4" w:rsidRDefault="00E118B4" w:rsidP="00E118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Учебная аудитория для проведения занятий всех видов, в том числе, групповых и индивидуальных консультаций, текущего контроля и промежуточной аттестации</w:t>
            </w:r>
          </w:p>
          <w:p w:rsidR="00E118B4" w:rsidRPr="00E118B4" w:rsidRDefault="00E118B4" w:rsidP="00E118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vAlign w:val="center"/>
          </w:tcPr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Рабочее место преподавателя, учебная мебель, учебная доска, информационные стенды, мультимедийное оборудование.</w:t>
            </w:r>
          </w:p>
        </w:tc>
        <w:tc>
          <w:tcPr>
            <w:tcW w:w="6521" w:type="dxa"/>
            <w:vAlign w:val="center"/>
          </w:tcPr>
          <w:p w:rsidR="00E118B4" w:rsidRPr="00E118B4" w:rsidRDefault="00B207CB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7CB">
              <w:rPr>
                <w:rStyle w:val="docdata"/>
                <w:rFonts w:ascii="Times New Roman" w:hAnsi="Times New Roman" w:cs="Times New Roman"/>
                <w:color w:val="000000" w:themeColor="text1"/>
              </w:rPr>
              <w:t xml:space="preserve">Обеспечен беспрепятственный доступ на 1-й этаж лиц с ОВЗ и их свободное перемещение. Вход в здания оборудован пандусами необходимой ширины с поручнями с двух сторон </w:t>
            </w:r>
            <w:proofErr w:type="gramStart"/>
            <w:r w:rsidRPr="00B207CB">
              <w:rPr>
                <w:rFonts w:ascii="Times New Roman" w:hAnsi="Times New Roman" w:cs="Times New Roman"/>
                <w:color w:val="000000" w:themeColor="text1"/>
              </w:rPr>
              <w:t>высотой  0</w:t>
            </w:r>
            <w:proofErr w:type="gram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,9 м. Поверхность пандусов имеет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антискользящее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покрытие, диаметр поручней-40 мм., материал-сталь. На пути движения маломобильных групп населения установлены тактильные информационные таблички. Входные двери имеют необходимую ширину для проезда инвалидов-колясочников, максимальная высота порога-15 мм. Дополнительно перед входной группой установлены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радиозвонки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для вызова сотрудников. Оборудованы санузлы для инвалидов-колясочников. Здания оснащены противопожарной звуковой и визуальной сигнализацией.</w:t>
            </w:r>
          </w:p>
        </w:tc>
      </w:tr>
      <w:tr w:rsidR="00E118B4" w:rsidRPr="00CC527D" w:rsidTr="00086C58">
        <w:tc>
          <w:tcPr>
            <w:tcW w:w="2122" w:type="dxa"/>
          </w:tcPr>
          <w:p w:rsidR="00E118B4" w:rsidRPr="00E118B4" w:rsidRDefault="00E118B4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353451, Краснодарский край,</w:t>
            </w:r>
          </w:p>
          <w:p w:rsidR="00E118B4" w:rsidRPr="00E118B4" w:rsidRDefault="00E118B4" w:rsidP="00E118B4">
            <w:pPr>
              <w:rPr>
                <w:rFonts w:ascii="Times New Roman" w:hAnsi="Times New Roman" w:cs="Times New Roman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ул. Парковая, д. 29</w:t>
            </w:r>
          </w:p>
        </w:tc>
        <w:tc>
          <w:tcPr>
            <w:tcW w:w="2835" w:type="dxa"/>
            <w:vAlign w:val="center"/>
          </w:tcPr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Спортивный зал </w:t>
            </w:r>
          </w:p>
          <w:p w:rsidR="00E118B4" w:rsidRPr="00E118B4" w:rsidRDefault="00E118B4" w:rsidP="00E118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vAlign w:val="center"/>
          </w:tcPr>
          <w:p w:rsidR="00E118B4" w:rsidRPr="00E118B4" w:rsidRDefault="00E118B4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Баскетбольные щиты, корзины, маты, мячи, сетка, ракетки для бадминтона, воланы, настольная сетка и стол для настольного тенниса. Коврики для спорта, скакалки.</w:t>
            </w:r>
          </w:p>
        </w:tc>
        <w:tc>
          <w:tcPr>
            <w:tcW w:w="6521" w:type="dxa"/>
            <w:vAlign w:val="center"/>
          </w:tcPr>
          <w:p w:rsidR="00E118B4" w:rsidRPr="00E118B4" w:rsidRDefault="00B207CB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7CB">
              <w:rPr>
                <w:rStyle w:val="docdata"/>
                <w:rFonts w:ascii="Times New Roman" w:hAnsi="Times New Roman" w:cs="Times New Roman"/>
                <w:color w:val="000000" w:themeColor="text1"/>
              </w:rPr>
              <w:t xml:space="preserve">Обеспечен беспрепятственный доступ на 1-й этаж лиц с ОВЗ и их свободное перемещение. Вход в здания оборудован пандусами необходимой ширины с поручнями с двух сторон </w:t>
            </w:r>
            <w:proofErr w:type="gramStart"/>
            <w:r w:rsidRPr="00B207CB">
              <w:rPr>
                <w:rFonts w:ascii="Times New Roman" w:hAnsi="Times New Roman" w:cs="Times New Roman"/>
                <w:color w:val="000000" w:themeColor="text1"/>
              </w:rPr>
              <w:t>высотой  0</w:t>
            </w:r>
            <w:proofErr w:type="gram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,9 м. Поверхность пандусов имеет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антискользящее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покрытие, диаметр поручней-40 мм., материал-сталь. На пути движения маломобильных групп населения установлены тактильные информационные таблички. Входные двери имеют необходимую ширину для проезда инвалидов-колясочников, максимальная высота порога-15 мм. Дополнительно перед входной группой установлены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радиозвонки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для вызова сотрудников. Оборудованы санузлы для инвалидов-колясочников. Здания оснащены противопожарной звуковой и визуальной сигнализацией.</w:t>
            </w:r>
          </w:p>
        </w:tc>
      </w:tr>
      <w:tr w:rsidR="00815AED" w:rsidRPr="00CC527D" w:rsidTr="00086C58">
        <w:tc>
          <w:tcPr>
            <w:tcW w:w="2122" w:type="dxa"/>
          </w:tcPr>
          <w:p w:rsidR="00815AED" w:rsidRPr="00B207CB" w:rsidRDefault="00815AED" w:rsidP="00815AED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353456, Краснодарский край,</w:t>
            </w:r>
          </w:p>
          <w:p w:rsidR="00815AED" w:rsidRPr="00B207CB" w:rsidRDefault="00815AED" w:rsidP="00815AED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815AED" w:rsidRPr="00B207CB" w:rsidRDefault="00815AED" w:rsidP="00E118B4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:rsidR="00815AED" w:rsidRPr="00B207CB" w:rsidRDefault="00815AED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Читальный зал</w:t>
            </w:r>
          </w:p>
          <w:p w:rsidR="00815AED" w:rsidRPr="00B207CB" w:rsidRDefault="00815AED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Аудитория №</w:t>
            </w:r>
            <w:r w:rsidR="00B207CB" w:rsidRPr="00B207CB">
              <w:rPr>
                <w:rFonts w:ascii="Times New Roman" w:hAnsi="Times New Roman" w:cs="Times New Roman"/>
                <w:color w:val="000000" w:themeColor="text1"/>
              </w:rPr>
              <w:t xml:space="preserve"> 109</w:t>
            </w:r>
          </w:p>
          <w:p w:rsidR="00B207CB" w:rsidRPr="00B207CB" w:rsidRDefault="00B207CB" w:rsidP="00E118B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для проведения самостоятельной работы</w:t>
            </w:r>
          </w:p>
        </w:tc>
        <w:tc>
          <w:tcPr>
            <w:tcW w:w="4110" w:type="dxa"/>
            <w:vAlign w:val="center"/>
          </w:tcPr>
          <w:p w:rsidR="00815AED" w:rsidRPr="00815AED" w:rsidRDefault="00815AED" w:rsidP="00342A0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5AED">
              <w:rPr>
                <w:rFonts w:ascii="Times New Roman" w:hAnsi="Times New Roman" w:cs="Times New Roman"/>
                <w:color w:val="000000"/>
              </w:rPr>
              <w:t xml:space="preserve">Ноутбуки </w:t>
            </w:r>
            <w:r w:rsidRPr="00815AED">
              <w:rPr>
                <w:rFonts w:ascii="Times New Roman" w:hAnsi="Times New Roman" w:cs="Times New Roman"/>
                <w:lang w:eastAsia="ru-RU"/>
              </w:rPr>
              <w:t>«</w:t>
            </w:r>
            <w:proofErr w:type="spellStart"/>
            <w:r w:rsidRPr="00815AED">
              <w:rPr>
                <w:rFonts w:ascii="Times New Roman" w:hAnsi="Times New Roman" w:cs="Times New Roman"/>
                <w:lang w:eastAsia="ru-RU"/>
              </w:rPr>
              <w:t>Aser</w:t>
            </w:r>
            <w:proofErr w:type="spellEnd"/>
            <w:r w:rsidRPr="00815AED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15AED">
              <w:rPr>
                <w:rFonts w:ascii="Times New Roman" w:hAnsi="Times New Roman" w:cs="Times New Roman"/>
                <w:lang w:eastAsia="ru-RU"/>
              </w:rPr>
              <w:t>Extensa</w:t>
            </w:r>
            <w:proofErr w:type="spellEnd"/>
            <w:r w:rsidRPr="00815AED">
              <w:rPr>
                <w:rFonts w:ascii="Times New Roman" w:hAnsi="Times New Roman" w:cs="Times New Roman"/>
                <w:lang w:eastAsia="ru-RU"/>
              </w:rPr>
              <w:t xml:space="preserve">» </w:t>
            </w:r>
            <w:r w:rsidRPr="00815AED">
              <w:rPr>
                <w:rFonts w:ascii="Times New Roman" w:hAnsi="Times New Roman" w:cs="Times New Roman"/>
              </w:rPr>
              <w:t>диагональю 15,6″, учебная мебель. Рабочие места оборудованы ноутбуками диагональю 17″.</w:t>
            </w:r>
          </w:p>
        </w:tc>
        <w:tc>
          <w:tcPr>
            <w:tcW w:w="6521" w:type="dxa"/>
            <w:vAlign w:val="center"/>
          </w:tcPr>
          <w:p w:rsidR="00815AED" w:rsidRPr="00E118B4" w:rsidRDefault="00B207CB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7CB">
              <w:rPr>
                <w:rStyle w:val="docdata"/>
                <w:rFonts w:ascii="Times New Roman" w:hAnsi="Times New Roman" w:cs="Times New Roman"/>
                <w:color w:val="000000" w:themeColor="text1"/>
              </w:rPr>
              <w:t xml:space="preserve">Обеспечен беспрепятственный доступ на 1-й этаж лиц с ОВЗ и их свободное перемещение. Вход в здания оборудован пандусами необходимой ширины с поручнями с двух сторон </w:t>
            </w:r>
            <w:proofErr w:type="gramStart"/>
            <w:r w:rsidRPr="00B207CB">
              <w:rPr>
                <w:rFonts w:ascii="Times New Roman" w:hAnsi="Times New Roman" w:cs="Times New Roman"/>
                <w:color w:val="000000" w:themeColor="text1"/>
              </w:rPr>
              <w:t>высотой  0</w:t>
            </w:r>
            <w:proofErr w:type="gram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,9 м. Поверхность пандусов имеет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антискользящее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покрытие, диаметр поручней-40 мм., материал-сталь. На пути движения маломобильных групп населения установлены тактильные информационные таблички. Входные двери имеют необходимую ширину для проезда инвалидов-колясочников, максимальная высота порога-15 мм. Дополнительно перед входной группой установлены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радиозвонки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для вызова сотрудников. Оборудованы санузлы для инвалидов-колясочников. Здания оснащены противопожарной звуковой и визуальной сигнализацией.</w:t>
            </w:r>
          </w:p>
        </w:tc>
      </w:tr>
    </w:tbl>
    <w:p w:rsidR="00A02D42" w:rsidRPr="00CC527D" w:rsidRDefault="00A02D42">
      <w:pPr>
        <w:rPr>
          <w:rFonts w:ascii="Times New Roman" w:hAnsi="Times New Roman" w:cs="Times New Roman"/>
        </w:rPr>
      </w:pPr>
    </w:p>
    <w:sectPr w:rsidR="00A02D42" w:rsidRPr="00CC527D" w:rsidSect="00951FFE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1985"/>
    <w:multiLevelType w:val="hybridMultilevel"/>
    <w:tmpl w:val="53E63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D42"/>
    <w:rsid w:val="0006646F"/>
    <w:rsid w:val="00086C58"/>
    <w:rsid w:val="00164E02"/>
    <w:rsid w:val="0019237C"/>
    <w:rsid w:val="001C24B7"/>
    <w:rsid w:val="002C736E"/>
    <w:rsid w:val="002D6BB7"/>
    <w:rsid w:val="00314182"/>
    <w:rsid w:val="00342A05"/>
    <w:rsid w:val="00380141"/>
    <w:rsid w:val="004A510F"/>
    <w:rsid w:val="004E69C1"/>
    <w:rsid w:val="005F0B66"/>
    <w:rsid w:val="006345BE"/>
    <w:rsid w:val="006E1F3E"/>
    <w:rsid w:val="007F0C6C"/>
    <w:rsid w:val="00815AED"/>
    <w:rsid w:val="00823DF5"/>
    <w:rsid w:val="0083676D"/>
    <w:rsid w:val="00855D1B"/>
    <w:rsid w:val="00884788"/>
    <w:rsid w:val="00951FFE"/>
    <w:rsid w:val="00A02D42"/>
    <w:rsid w:val="00A24237"/>
    <w:rsid w:val="00B207CB"/>
    <w:rsid w:val="00C47883"/>
    <w:rsid w:val="00CB06B9"/>
    <w:rsid w:val="00CC527D"/>
    <w:rsid w:val="00CD662B"/>
    <w:rsid w:val="00D017AC"/>
    <w:rsid w:val="00D32FBA"/>
    <w:rsid w:val="00D5033D"/>
    <w:rsid w:val="00D96147"/>
    <w:rsid w:val="00DE3619"/>
    <w:rsid w:val="00DF0985"/>
    <w:rsid w:val="00E118B4"/>
    <w:rsid w:val="00E52F43"/>
    <w:rsid w:val="00FB4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1AEE"/>
  <w15:docId w15:val="{B8A0086A-48DC-4EA4-989C-6D32274A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2D42"/>
    <w:pPr>
      <w:ind w:left="720"/>
      <w:contextualSpacing/>
    </w:pPr>
  </w:style>
  <w:style w:type="character" w:customStyle="1" w:styleId="docdata">
    <w:name w:val="docdata"/>
    <w:aliases w:val="docy,v5,3846,bqiaagaaeyqcaaagiaiaaantdgaabxsoaaaaaaaaaaaaaaaaaaaaaaaaaaaaaaaaaaaaaaaaaaaaaaaaaaaaaaaaaaaaaaaaaaaaaaaaaaaaaaaaaaaaaaaaaaaaaaaaaaaaaaaaaaaaaaaaaaaaaaaaaaaaaaaaaaaaaaaaaaaaaaaaaaaaaaaaaaaaaaaaaaaaaaaaaaaaaaaaaaaaaaaaaaaaaaaaaaaaaaaa"/>
    <w:basedOn w:val="a0"/>
    <w:rsid w:val="00B20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ostingkartinok.com/news/multimediynoe-oborudovanie-i-ego-v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Клёпова Леся Петровна</dc:creator>
  <cp:lastModifiedBy>Пронина Кристина Геннадиевна</cp:lastModifiedBy>
  <cp:revision>6</cp:revision>
  <dcterms:created xsi:type="dcterms:W3CDTF">2026-06-30T11:50:00Z</dcterms:created>
  <dcterms:modified xsi:type="dcterms:W3CDTF">2026-06-30T14:54:00Z</dcterms:modified>
</cp:coreProperties>
</file>